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佐渡市地域おこし協力隊お試しインターン応募用紙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合同会社palette様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（担当：佐渡UIターン</w:t>
      </w:r>
      <w:r w:rsidDel="00000000" w:rsidR="00000000" w:rsidRPr="00000000">
        <w:rPr>
          <w:rFonts w:ascii="BIZ UDPゴシック" w:cs="BIZ UDPゴシック" w:eastAsia="BIZ UDPゴシック" w:hAnsi="BIZ UDPゴシック"/>
          <w:sz w:val="21"/>
          <w:szCs w:val="21"/>
          <w:rtl w:val="0"/>
        </w:rPr>
        <w:t xml:space="preserve">インフォメーション</w:t>
      </w: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センター 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佐渡市地域おこし協力隊インターン募集要項を承諾の上，次のとおり応募します。</w:t>
      </w:r>
    </w:p>
    <w:tbl>
      <w:tblPr>
        <w:tblStyle w:val="Table1"/>
        <w:tblW w:w="10317.0" w:type="dxa"/>
        <w:jc w:val="left"/>
        <w:tblInd w:w="-57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7"/>
        <w:gridCol w:w="1035"/>
        <w:gridCol w:w="589"/>
        <w:gridCol w:w="7016"/>
        <w:tblGridChange w:id="0">
          <w:tblGrid>
            <w:gridCol w:w="1677"/>
            <w:gridCol w:w="1035"/>
            <w:gridCol w:w="589"/>
            <w:gridCol w:w="7016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（ふりがな）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名前</w:t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4" w:val="single"/>
            </w:tcBorders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</w:p>
        </w:tc>
        <w:tc>
          <w:tcPr>
            <w:gridSpan w:val="3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昭和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　月　　日（満　　歳）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平成</w:t>
            </w:r>
          </w:p>
        </w:tc>
      </w:tr>
      <w:tr>
        <w:trPr>
          <w:cantSplit w:val="1"/>
          <w:trHeight w:val="666" w:hRule="atLeast"/>
          <w:tblHeader w:val="0"/>
        </w:trPr>
        <w:tc>
          <w:tcPr>
            <w:vMerge w:val="restart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現住所</w:t>
            </w:r>
          </w:p>
        </w:tc>
        <w:tc>
          <w:tcPr>
            <w:gridSpan w:val="2"/>
            <w:tcMar>
              <w:left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gridSpan w:val="2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自宅　（　　　　　　　）　　　　－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携帯　（　　　　　　　）　　　　－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Eメール</w:t>
            </w:r>
          </w:p>
        </w:tc>
        <w:tc>
          <w:tcPr>
            <w:gridSpan w:val="2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取得している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資格・免許</w:t>
            </w:r>
          </w:p>
        </w:tc>
        <w:tc>
          <w:tcPr>
            <w:gridSpan w:val="3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趣味・特技</w:t>
            </w:r>
          </w:p>
        </w:tc>
        <w:tc>
          <w:tcPr>
            <w:gridSpan w:val="3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履歴事項</w:t>
            </w:r>
          </w:p>
        </w:tc>
        <w:tc>
          <w:tcPr>
            <w:gridSpan w:val="2"/>
            <w:tcBorders>
              <w:bottom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　　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学　　歴　・　職　　歴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dashed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9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応募要件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確認欄</w:t>
            </w:r>
          </w:p>
        </w:tc>
        <w:tc>
          <w:tcPr>
            <w:gridSpan w:val="3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【□をチェックしてください】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0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募集要項記載の応募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要件を満たしている。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0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□普通自動車運転免許を持っている。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1" w:right="0" w:hanging="40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□パソコン（ワード，エクセル，PPT），インターネット（ＳＮＳなど）の一般的な操作ができる。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4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希望の活動地域</w:t>
            </w:r>
          </w:p>
        </w:tc>
        <w:tc>
          <w:tcPr>
            <w:gridSpan w:val="3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活動の内容はHPをご覧ください。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2ヶ所まで希望可能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rtl w:val="0"/>
              </w:rPr>
              <w:t xml:space="preserve">（　　　　　　　　　　　　　　　　　　　　　　　　　　　　　　　）</w:t>
            </w:r>
          </w:p>
        </w:tc>
      </w:tr>
      <w:tr>
        <w:trPr>
          <w:cantSplit w:val="1"/>
          <w:trHeight w:val="2379" w:hRule="atLeast"/>
          <w:tblHeader w:val="0"/>
        </w:trPr>
        <w:tc>
          <w:tcPr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sz w:val="21"/>
                <w:szCs w:val="2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希望す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1"/>
                <w:szCs w:val="21"/>
                <w:rtl w:val="0"/>
              </w:rPr>
              <w:t xml:space="preserve">る活動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sz w:val="21"/>
                <w:szCs w:val="2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1"/>
                <w:szCs w:val="21"/>
                <w:rtl w:val="0"/>
              </w:rPr>
              <w:t xml:space="preserve">期間、活動、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志望動機，伝えたいこと等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gridSpan w:val="3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Pゴシック" w:cs="BIZ UDPゴシック" w:eastAsia="BIZ UDPゴシック" w:hAnsi="BIZ UDPゴシック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※応募に関して別途資料がある場合は</w:t>
      </w:r>
      <w:r w:rsidDel="00000000" w:rsidR="00000000" w:rsidRPr="00000000">
        <w:rPr>
          <w:rFonts w:ascii="BIZ UDPゴシック" w:cs="BIZ UDPゴシック" w:eastAsia="BIZ UDPゴシック" w:hAnsi="BIZ UDPゴシック"/>
          <w:sz w:val="21"/>
          <w:szCs w:val="21"/>
          <w:rtl w:val="0"/>
        </w:rPr>
        <w:t xml:space="preserve">、ご</w:t>
      </w:r>
      <w:r w:rsidDel="00000000" w:rsidR="00000000" w:rsidRPr="00000000">
        <w:rPr>
          <w:rFonts w:ascii="BIZ UDPゴシック" w:cs="BIZ UDPゴシック" w:eastAsia="BIZ UDPゴシック" w:hAnsi="BIZ UDPゴシック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自由に添付してください。</w:t>
      </w:r>
    </w:p>
    <w:sectPr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BIZ UDP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ja-JP" w:val="en-US"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eastAsia="ja-JP" w:val="en-US"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eastAsia="ＭＳ ゴシック" w:hAnsi="Arial"/>
      <w:w w:val="100"/>
      <w:kern w:val="2"/>
      <w:position w:val="-1"/>
      <w:sz w:val="18"/>
      <w:effect w:val="none"/>
      <w:vertAlign w:val="baseline"/>
      <w:cs w:val="0"/>
      <w:em w:val="none"/>
      <w:lang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 w:eastAsia="ja-JP" w:val="en-US"/>
    </w:rPr>
  </w:style>
  <w:style w:type="character" w:styleId="文末脚注参照">
    <w:name w:val="文末脚注参照"/>
    <w:next w:val="文末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eastAsia="ja-JP" w:val="en-US"/>
    </w:rPr>
    <w:tblPr>
      <w:tblStyle w:val="表(格子)"/>
      <w:tblStyleRowBandSize w:val="1"/>
      <w:tblStyleColBandSize w:val="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prNH1tqqpLU4kttAq2vjwzNbA==">CgMxLjA4AHIhMUg3N3NURm41SWU0Q3RHZlpEb0xHbEhpd0lTekJic2tP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2022-11-22T02:20:00Z</dcterms:created>
  <dc:creator>shoko</dc:creator>
</cp:coreProperties>
</file>